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50" w:line="400" w:lineRule="atLeast"/>
        <w:ind w:firstLine="420"/>
        <w:jc w:val="left"/>
        <w:rPr>
          <w:rFonts w:cs="宋体" w:asciiTheme="minorEastAsia" w:hAnsiTheme="minorEastAsia" w:eastAsiaTheme="minorEastAsia"/>
          <w:color w:val="auto"/>
          <w:kern w:val="0"/>
          <w:sz w:val="18"/>
          <w:szCs w:val="18"/>
          <w:highlight w:val="none"/>
        </w:rPr>
      </w:pP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highlight w:val="none"/>
        </w:rPr>
        <w:t>附件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highlight w:val="none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auto"/>
          <w:kern w:val="0"/>
          <w:szCs w:val="21"/>
          <w:highlight w:val="none"/>
        </w:rPr>
        <w:t>：</w:t>
      </w:r>
    </w:p>
    <w:p>
      <w:pPr>
        <w:jc w:val="center"/>
        <w:rPr>
          <w:rFonts w:asciiTheme="minorEastAsia" w:hAnsiTheme="minorEastAsia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Theme="minorEastAsia" w:hAnsiTheme="minorEastAsia"/>
          <w:color w:val="auto"/>
          <w:sz w:val="36"/>
          <w:szCs w:val="36"/>
          <w:highlight w:val="none"/>
        </w:rPr>
        <w:t>健康信息登记表</w:t>
      </w:r>
    </w:p>
    <w:bookmarkEnd w:id="0"/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582"/>
        <w:gridCol w:w="560"/>
        <w:gridCol w:w="977"/>
        <w:gridCol w:w="570"/>
        <w:gridCol w:w="2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  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□招标（采购）人代表  □招标代理  □投标人代表  </w:t>
            </w: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□评标专家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参加：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szCs w:val="24"/>
                <w:highlight w:val="none"/>
              </w:rPr>
              <w:t>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开标   □ 评标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有无发热、乏力、干咳、气促情况 □有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szCs w:val="24"/>
                <w:highlight w:val="none"/>
              </w:rPr>
              <w:t>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szCs w:val="24"/>
                <w:highlight w:val="none"/>
              </w:rPr>
              <w:t>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否   □是 ，到达时间为：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S Mincho" w:hAnsi="MS Mincho" w:eastAsia="MS Mincho" w:cs="MS Mincho"/>
                <w:color w:val="auto"/>
                <w:kern w:val="0"/>
                <w:sz w:val="24"/>
                <w:szCs w:val="24"/>
                <w:highlight w:val="none"/>
              </w:rPr>
              <w:t>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否     □是 ，接触时间为：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82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申报单位（公章）</w:t>
            </w:r>
          </w:p>
          <w:p>
            <w:pPr>
              <w:widowControl/>
              <w:spacing w:before="100" w:beforeAutospacing="1" w:after="100" w:afterAutospacing="1"/>
              <w:ind w:firstLine="4920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日期：2021年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cs="宋体" w:asciiTheme="minorEastAsia" w:hAnsiTheme="minorEastAsia" w:eastAsiaTheme="minorEastAsia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</w:rPr>
        <w:t>存在瞒报或审查不严的企业，一经发现将严肃处理，在诚信体系中予以记以记录，并报有关部门依法追究责任。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301D"/>
    <w:rsid w:val="077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2021-04-01T04:26:00Z</dcterms:created>
  <dc:creator>z</dc:creator>
  <cp:lastModifiedBy>z</cp:lastModifiedBy>
  <dcterms:modified xsi:type="dcterms:W3CDTF">2021-04-01T04:27:24Z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9DBEA4227CDD437A88F05F68570DCDFD</vt:lpwstr>
  </property>
</Properties>
</file>